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34DD" w14:textId="7C2DD00C" w:rsidR="003C7F62" w:rsidRDefault="003C7F62" w:rsidP="00772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3C7F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8D02213 - Еуразия археологиясы</w:t>
      </w:r>
    </w:p>
    <w:p w14:paraId="48A74073" w14:textId="53605CA9" w:rsidR="000C5126" w:rsidRDefault="00772CD0" w:rsidP="0077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3F93">
        <w:rPr>
          <w:rFonts w:ascii="Times New Roman" w:hAnsi="Times New Roman" w:cs="Times New Roman"/>
          <w:b/>
          <w:sz w:val="24"/>
          <w:szCs w:val="24"/>
          <w:lang w:val="kk-KZ"/>
        </w:rPr>
        <w:t>мамандығы</w:t>
      </w:r>
      <w:r w:rsidRPr="00EB3F93">
        <w:rPr>
          <w:rFonts w:ascii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B3F93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  <w:r w:rsidRPr="00EB3F93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«</w:t>
      </w:r>
      <w:r w:rsidR="000C5126" w:rsidRPr="000C5126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VI – XII ғғ. орта ғасырлардағы түркі мәдениетінің киелі кеңістіктерін археологиялық зерттеу</w:t>
      </w:r>
      <w:r w:rsidRPr="00EB3F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14:paraId="7F4F2AE8" w14:textId="718CFBDD" w:rsidR="00DC2430" w:rsidRPr="00EB3F93" w:rsidRDefault="00772CD0" w:rsidP="00772C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EB3F93">
        <w:rPr>
          <w:rFonts w:ascii="Times New Roman" w:hAnsi="Times New Roman" w:cs="Times New Roman"/>
          <w:b/>
          <w:sz w:val="24"/>
          <w:szCs w:val="24"/>
          <w:lang w:val="kk-KZ"/>
        </w:rPr>
        <w:t>пәнінен емтихан қабылдау нұсқаулығы</w:t>
      </w:r>
    </w:p>
    <w:p w14:paraId="1B2E0A9B" w14:textId="77777777" w:rsidR="00DC2430" w:rsidRPr="00EB3F93" w:rsidRDefault="00DC2430" w:rsidP="00DC24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tbl>
      <w:tblPr>
        <w:tblStyle w:val="a3"/>
        <w:tblW w:w="154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74"/>
        <w:gridCol w:w="2643"/>
        <w:gridCol w:w="2693"/>
        <w:gridCol w:w="2721"/>
        <w:gridCol w:w="2551"/>
        <w:gridCol w:w="2268"/>
      </w:tblGrid>
      <w:tr w:rsidR="00DC2430" w:rsidRPr="00EB3F93" w14:paraId="762A63A1" w14:textId="77777777" w:rsidTr="000247C0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59ADC1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Критерий/ балл</w:t>
            </w:r>
          </w:p>
          <w:p w14:paraId="1B6BAFF7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4A4AF5" w14:textId="77777777"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ЛАР</w:t>
            </w:r>
          </w:p>
        </w:tc>
      </w:tr>
      <w:tr w:rsidR="00DC2430" w:rsidRPr="00EB3F93" w14:paraId="6AAF1739" w14:textId="77777777" w:rsidTr="00882BEF"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3D1465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94438BC" w14:textId="77777777"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Өте жақсы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418086" w14:textId="77777777" w:rsidR="00DC2430" w:rsidRPr="00EB3F93" w:rsidRDefault="00DC2430" w:rsidP="00E91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E91AE8"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ақсы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0EC9B06" w14:textId="77777777"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E91AE8" w:rsidRPr="00EB3F93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val="kk-KZ"/>
              </w:rPr>
              <w:t>Қанағаттанарлық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004293E" w14:textId="77777777"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E91AE8" w:rsidRPr="00EB3F93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>Қанағаттанарлықсыз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</w:tr>
      <w:tr w:rsidR="0093451C" w:rsidRPr="00EB3F93" w14:paraId="7003B2E2" w14:textId="77777777" w:rsidTr="00882BEF"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CE88" w14:textId="77777777" w:rsidR="0093451C" w:rsidRPr="00EB3F93" w:rsidRDefault="0093451C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17215AA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90–100% (27-30 балл)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B607EE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70–89% (21-26 балл)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25B01E4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50–69% (15-20 балл)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86445CA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25–49% (8-14 балл)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9D65EE8" w14:textId="77777777"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0–24% (0-7 балл)</w:t>
            </w:r>
          </w:p>
        </w:tc>
      </w:tr>
      <w:tr w:rsidR="00DC2430" w:rsidRPr="00EB3F93" w14:paraId="4F95BA2C" w14:textId="77777777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88AD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Курстың теориясы мен тұжырымдамасын білу және түсіну</w:t>
            </w:r>
          </w:p>
          <w:p w14:paraId="6B72495C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3992" w14:textId="77777777" w:rsidR="00DC2430" w:rsidRPr="00EB3F93" w:rsidRDefault="003B4095" w:rsidP="00D86B9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"Өте жақсы" деген баға 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26CA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сәулет ескерткіштері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нің даму кезеңдерін талдап,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сәулет ескерткіштерінің қай стильге жататынын 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егжей-тегжейлі дәлел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 елдің өзіндік ерекшелігіне тән белгілерді анықтап, 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аудиторияда өткен сабақты толық меңгеріп, терең  ғылыми тұжырым жасап, үш сұрақтың толық ашылуы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664A" w14:textId="77777777" w:rsidR="00DC2430" w:rsidRPr="00EB3F93" w:rsidRDefault="00DC2430" w:rsidP="00D8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"Жақсы"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б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барлық жауап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толық, бірақ кейбір мәселелер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қамтылмаған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ескерткіштерінің ерекшелігі көрсетілмеген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материалды ұсынудың логикасы ме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дәйектілігінде қате жіберілген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Жауапта стилистикалық қателіктер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болуы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терминдердің дұрыс қолданылмауы мүмкін.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ECF6" w14:textId="77777777" w:rsidR="00DC2430" w:rsidRPr="00EB3F93" w:rsidRDefault="00DC2430" w:rsidP="00882B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"Қанағаттанарлық" 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деген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баға билетте ұсынылған сұрақтардың толық емес жариялануын қамтитын жауап үшін қойылады, негізгі </w:t>
            </w:r>
            <w:r w:rsidR="00882BEF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ерекшеліктерді, үстір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тін дәлелдейді, материалды ұсынудың логикасы мен дәйектілігінің бұзылуына жол береді, </w:t>
            </w:r>
            <w:r w:rsidR="00882BEF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сұрақтардың мазмұнын ашпайды.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F88" w14:textId="77777777" w:rsidR="00DC2430" w:rsidRPr="00EB3F93" w:rsidRDefault="00DC2430" w:rsidP="00024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 жазбай,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 дәлелдеу, дұрыс емес қорытынды жасау.</w:t>
            </w:r>
          </w:p>
          <w:p w14:paraId="50C8191D" w14:textId="77777777" w:rsidR="00DC2430" w:rsidRPr="00EB3F93" w:rsidRDefault="00DC2430" w:rsidP="000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5D08" w14:textId="77777777" w:rsidR="00DC2430" w:rsidRPr="00EB3F93" w:rsidRDefault="00DC2430" w:rsidP="0088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ұғымдарды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теорияларды білмеу.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жүргізу қағидаларын бұзу.</w:t>
            </w:r>
          </w:p>
        </w:tc>
      </w:tr>
      <w:tr w:rsidR="00DC2430" w:rsidRPr="00EB3F93" w14:paraId="554D8D07" w14:textId="77777777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01A7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Таңдалған әдістеме мен технологияны нақты практикалық тапсырмаларға </w:t>
            </w: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қолдану</w:t>
            </w:r>
          </w:p>
          <w:p w14:paraId="20902B14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5B6" w14:textId="77777777" w:rsidR="00DC2430" w:rsidRPr="00EB3F93" w:rsidRDefault="00882BEF" w:rsidP="00882BEF">
            <w:pPr>
              <w:pStyle w:val="a4"/>
              <w:spacing w:before="0" w:beforeAutospacing="0" w:after="0" w:afterAutospacing="0"/>
              <w:jc w:val="both"/>
              <w:rPr>
                <w:kern w:val="2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 xml:space="preserve">Сәулет ескерткіштерінің тарихына қатысты сұрақтарды 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 xml:space="preserve">толық орындау, қойылған 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lastRenderedPageBreak/>
              <w:t>сұрақ</w:t>
            </w:r>
            <w:r w:rsidRPr="00EB3F93">
              <w:rPr>
                <w:kern w:val="2"/>
                <w:lang w:val="kk-KZ"/>
                <w14:ligatures w14:val="standardContextual"/>
              </w:rPr>
              <w:t xml:space="preserve">тардың мазмұнын ашу, 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курст</w:t>
            </w:r>
            <w:r w:rsidRPr="00EB3F93">
              <w:rPr>
                <w:kern w:val="2"/>
                <w:lang w:val="kk-KZ"/>
                <w14:ligatures w14:val="standardContextual"/>
              </w:rPr>
              <w:t>ың практикалық мәселелерін шешу.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10D7" w14:textId="77777777" w:rsidR="00DC2430" w:rsidRPr="00EB3F93" w:rsidRDefault="00DC2430" w:rsidP="00882BEF">
            <w:pPr>
              <w:pStyle w:val="a4"/>
              <w:spacing w:before="0" w:beforeAutospacing="0" w:after="0" w:afterAutospacing="0"/>
              <w:rPr>
                <w:kern w:val="2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>Оқу тапсырмасын ішінара орындау, курстың практикалық міндеттерін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t xml:space="preserve"> толық  аша алмау,</w:t>
            </w:r>
            <w:r w:rsidRPr="00EB3F93">
              <w:rPr>
                <w:kern w:val="2"/>
                <w:lang w:val="kk-KZ"/>
                <w14:ligatures w14:val="standardContextual"/>
              </w:rPr>
              <w:t xml:space="preserve"> ғылыми </w:t>
            </w: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>т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t>ұжырымдарды дұрыс жеткізе алмау.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D42" w14:textId="77777777" w:rsidR="00882BEF" w:rsidRPr="00EB3F93" w:rsidRDefault="00882BEF" w:rsidP="000247C0">
            <w:pPr>
              <w:pStyle w:val="a4"/>
              <w:spacing w:before="0" w:beforeAutospacing="0" w:after="0" w:afterAutospacing="0"/>
              <w:rPr>
                <w:rStyle w:val="eop"/>
                <w:lang w:val="kk-KZ"/>
              </w:rPr>
            </w:pPr>
            <w:r w:rsidRPr="00EB3F93">
              <w:rPr>
                <w:rStyle w:val="eop"/>
                <w:lang w:val="kk-KZ"/>
              </w:rPr>
              <w:lastRenderedPageBreak/>
              <w:t>Негізгі дереккөздерге тиісті және орынды сілтемелер беріледі. </w:t>
            </w:r>
          </w:p>
          <w:p w14:paraId="0186DF10" w14:textId="77777777" w:rsidR="00DC2430" w:rsidRPr="00EB3F93" w:rsidRDefault="00D570A6" w:rsidP="000247C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EB3F93">
              <w:rPr>
                <w:lang w:val="kk-KZ"/>
              </w:rPr>
              <w:t xml:space="preserve">практикалық </w:t>
            </w:r>
            <w:r w:rsidR="00882BEF" w:rsidRPr="00EB3F93">
              <w:rPr>
                <w:lang w:val="kk-KZ"/>
              </w:rPr>
              <w:t xml:space="preserve">Ұсынымдар </w:t>
            </w:r>
            <w:r w:rsidR="00882BEF" w:rsidRPr="00EB3F93">
              <w:rPr>
                <w:lang w:val="kk-KZ"/>
              </w:rPr>
              <w:lastRenderedPageBreak/>
              <w:t>маңыздылау емес, мұқият талдауға негізделмеген және таяз.</w:t>
            </w:r>
            <w:r w:rsidRPr="00EB3F93">
              <w:rPr>
                <w:lang w:val="kk-KZ"/>
              </w:rPr>
              <w:t xml:space="preserve"> Дәлелдер ү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стіртін қолданылады.</w:t>
            </w:r>
          </w:p>
          <w:p w14:paraId="2E281360" w14:textId="77777777"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03F2" w14:textId="77777777" w:rsidR="00DC2430" w:rsidRPr="00EB3F93" w:rsidRDefault="00DC2430" w:rsidP="00A12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Тапсырманы шешудің ұтымсыз әдісі </w:t>
            </w:r>
            <w:r w:rsidR="00A12197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қолданылған, сұрақтар жалпылама жазылған, </w:t>
            </w:r>
            <w:r w:rsidR="00A12197" w:rsidRPr="00EB3F93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зерттеулерді аз немесе мүлдем қолданбаған,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нормадан аса</w:t>
            </w:r>
            <w:r w:rsidR="00A12197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қателіктер мен кемшіліктер бар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377C" w14:textId="77777777" w:rsidR="00DC2430" w:rsidRPr="00EB3F93" w:rsidRDefault="00EB3F93" w:rsidP="0002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Сұрақпен жауаптың мазмұны сәйкес келмейді. Практикалық ұсынымдар мүлдем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жоқ немесе өте төмен сапада. </w:t>
            </w:r>
            <w:r w:rsidR="00DC2430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жүргізу қағидаларын бұзу.</w:t>
            </w:r>
          </w:p>
        </w:tc>
      </w:tr>
      <w:tr w:rsidR="00DC2430" w:rsidRPr="00EB3F93" w14:paraId="0D4104A1" w14:textId="77777777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1E7C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45D3" w14:textId="77777777" w:rsidR="00DC2430" w:rsidRPr="00EB3F93" w:rsidRDefault="00EB3F93" w:rsidP="00BE49D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тапсырмасын толық орындап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қойылға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сұраққа жан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қты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дәлелді жауап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беру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курстың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практикалық мәселелерін шешу.</w:t>
            </w:r>
          </w:p>
          <w:p w14:paraId="70519421" w14:textId="77777777" w:rsidR="00DC2430" w:rsidRPr="00EB3F93" w:rsidRDefault="00BE49DB" w:rsidP="00BE49D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Музейлік </w:t>
            </w:r>
            <w:r w:rsid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терминдерді қолдану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ғ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ылыми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тұжырымдар жасау.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629" w14:textId="77777777" w:rsidR="00DC2430" w:rsidRPr="00EB3F93" w:rsidRDefault="00DC2430" w:rsidP="000247C0">
            <w:pPr>
              <w:pStyle w:val="a4"/>
              <w:spacing w:before="0" w:beforeAutospacing="0" w:after="0" w:afterAutospacing="0"/>
              <w:jc w:val="both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жалпы деңгейіне әсер етпейді.</w:t>
            </w:r>
          </w:p>
          <w:p w14:paraId="6E6F2339" w14:textId="77777777"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219E" w14:textId="77777777"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b/>
                <w:bCs/>
                <w:kern w:val="2"/>
                <w:lang w:val="kk-KZ"/>
                <w14:ligatures w14:val="standardContextual"/>
              </w:rPr>
            </w:pPr>
            <w:r w:rsidRPr="00EB3F93">
              <w:rPr>
                <w:bCs/>
                <w:kern w:val="2"/>
                <w:lang w:val="kk-KZ"/>
                <w14:ligatures w14:val="standardContextual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</w:t>
            </w:r>
            <w:r w:rsidR="00BE49DB">
              <w:rPr>
                <w:bCs/>
                <w:kern w:val="2"/>
                <w:lang w:val="kk-KZ"/>
                <w14:ligatures w14:val="standardContextual"/>
              </w:rPr>
              <w:t>дің</w:t>
            </w:r>
            <w:r w:rsidRPr="00EB3F93">
              <w:rPr>
                <w:bCs/>
                <w:kern w:val="2"/>
                <w:lang w:val="kk-KZ"/>
                <w14:ligatures w14:val="standardContextual"/>
              </w:rPr>
              <w:t xml:space="preserve"> болуы</w:t>
            </w:r>
            <w:r w:rsidR="00BE49DB">
              <w:rPr>
                <w:bCs/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710D" w14:textId="77777777" w:rsidR="00DC2430" w:rsidRPr="00EB3F93" w:rsidRDefault="00DC2430" w:rsidP="00BE49DB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</w:t>
            </w:r>
            <w:r w:rsidR="00BE49DB">
              <w:rPr>
                <w:kern w:val="2"/>
                <w:lang w:val="kk-KZ"/>
                <w14:ligatures w14:val="standardContextual"/>
              </w:rPr>
              <w:t>ған</w:t>
            </w:r>
            <w:r w:rsidRPr="00EB3F93">
              <w:rPr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AF0" w14:textId="77777777" w:rsidR="00DC2430" w:rsidRPr="00EB3F93" w:rsidRDefault="00DC2430" w:rsidP="00BE49DB">
            <w:pPr>
              <w:pStyle w:val="a4"/>
              <w:spacing w:after="0"/>
              <w:jc w:val="both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Тапсырма орындалмады, қойылған сұрақтарға жауаптар жоқ, талдау материалдары мен құралдары пайдаланылмады.</w:t>
            </w:r>
            <w:r w:rsidR="00BE49DB">
              <w:rPr>
                <w:kern w:val="2"/>
                <w:lang w:val="kk-KZ"/>
                <w14:ligatures w14:val="standardContextual"/>
              </w:rPr>
              <w:t xml:space="preserve"> </w:t>
            </w:r>
            <w:r w:rsidRPr="00EB3F93">
              <w:rPr>
                <w:kern w:val="2"/>
                <w:lang w:val="kk-KZ"/>
                <w14:ligatures w14:val="standardContextual"/>
              </w:rPr>
              <w:t>Қорытынды бақылау жүргізу қағидаларын бұзу.</w:t>
            </w:r>
          </w:p>
          <w:p w14:paraId="4E7F85E8" w14:textId="77777777"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</w:p>
        </w:tc>
      </w:tr>
    </w:tbl>
    <w:p w14:paraId="125B44D2" w14:textId="77777777" w:rsidR="0093451C" w:rsidRPr="00EB3F93" w:rsidRDefault="0093451C" w:rsidP="00A85978">
      <w:pPr>
        <w:rPr>
          <w:rFonts w:ascii="Times New Roman" w:eastAsia="KPSPR+TimesNewRomanPSMT" w:hAnsi="Times New Roman" w:cs="Times New Roman"/>
          <w:color w:val="000000"/>
          <w:spacing w:val="1"/>
          <w:w w:val="103"/>
          <w:sz w:val="24"/>
          <w:szCs w:val="24"/>
          <w:lang w:val="kk-KZ"/>
        </w:rPr>
      </w:pPr>
    </w:p>
    <w:p w14:paraId="526BE5D5" w14:textId="77777777" w:rsidR="00A85978" w:rsidRPr="00EB3F93" w:rsidRDefault="00A85978" w:rsidP="00A859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3F93">
        <w:rPr>
          <w:rFonts w:ascii="Times New Roman" w:eastAsia="KPSPR+TimesNewRomanPSMT" w:hAnsi="Times New Roman" w:cs="Times New Roman"/>
          <w:color w:val="000000"/>
          <w:spacing w:val="1"/>
          <w:w w:val="103"/>
          <w:sz w:val="24"/>
          <w:szCs w:val="24"/>
          <w:lang w:val="kk-KZ"/>
        </w:rPr>
        <w:t>Емтихан билеттері 3 сұрақтан тұрады. Дұрыс орындалған тапсырмалар үшін ең көбі-100 балл, оның ішінде бірінші сұраққа – 30 балл, екінші сұраққа-30 балл, үшінші сұраққа - 40 балл.</w:t>
      </w:r>
    </w:p>
    <w:p w14:paraId="105D0967" w14:textId="77777777" w:rsidR="00DC2430" w:rsidRPr="00EB3F93" w:rsidRDefault="00DC2430" w:rsidP="00DC2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3E72E8" w14:textId="77777777" w:rsidR="00DC2430" w:rsidRPr="00EB3F93" w:rsidRDefault="00DC2430" w:rsidP="00DC2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CB1ADA" w14:textId="77777777" w:rsidR="00DC2430" w:rsidRPr="00EB3F93" w:rsidRDefault="00DC2430" w:rsidP="00DC243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C2430" w:rsidRPr="00EB3F93" w:rsidSect="00713E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942"/>
    <w:rsid w:val="000826CA"/>
    <w:rsid w:val="000C5126"/>
    <w:rsid w:val="00317F07"/>
    <w:rsid w:val="003B4095"/>
    <w:rsid w:val="003C7F62"/>
    <w:rsid w:val="004F3942"/>
    <w:rsid w:val="00772CD0"/>
    <w:rsid w:val="00882BEF"/>
    <w:rsid w:val="0093451C"/>
    <w:rsid w:val="00A12197"/>
    <w:rsid w:val="00A85978"/>
    <w:rsid w:val="00B22520"/>
    <w:rsid w:val="00BE49DB"/>
    <w:rsid w:val="00D570A6"/>
    <w:rsid w:val="00D71053"/>
    <w:rsid w:val="00D86B9E"/>
    <w:rsid w:val="00DC2430"/>
    <w:rsid w:val="00E91AE8"/>
    <w:rsid w:val="00EB3F93"/>
    <w:rsid w:val="00F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38E2"/>
  <w15:docId w15:val="{D53A99A0-2ED7-4F46-9865-C1BBDA3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430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772CD0"/>
    <w:pPr>
      <w:widowControl w:val="0"/>
      <w:autoSpaceDE w:val="0"/>
      <w:autoSpaceDN w:val="0"/>
      <w:spacing w:after="0" w:line="240" w:lineRule="auto"/>
      <w:ind w:left="117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772CD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eop">
    <w:name w:val="eop"/>
    <w:basedOn w:val="a0"/>
    <w:rsid w:val="00882BEF"/>
  </w:style>
  <w:style w:type="character" w:customStyle="1" w:styleId="normaltextrun">
    <w:name w:val="normaltextrun"/>
    <w:basedOn w:val="a0"/>
    <w:rsid w:val="00A1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2023-11-08T09:46:00Z</dcterms:created>
  <dcterms:modified xsi:type="dcterms:W3CDTF">2023-11-14T16:37:00Z</dcterms:modified>
</cp:coreProperties>
</file>